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A480" w14:textId="77777777" w:rsidR="00145C65" w:rsidRPr="00C8575F" w:rsidRDefault="00145C65" w:rsidP="00145C65">
      <w:pPr>
        <w:pStyle w:val="Title"/>
        <w:spacing w:line="360" w:lineRule="auto"/>
      </w:pPr>
      <w:r>
        <w:t>General Administrative Training Agenda</w:t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CA"/>
        </w:rPr>
        <w:id w:val="1860779483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  <w:szCs w:val="20"/>
        </w:rPr>
      </w:sdtEndPr>
      <w:sdtContent>
        <w:p w14:paraId="55758D94" w14:textId="77777777" w:rsidR="00145C65" w:rsidRDefault="00145C65" w:rsidP="00145C65">
          <w:pPr>
            <w:pStyle w:val="TOCHeading"/>
          </w:pPr>
          <w:r>
            <w:t>Training Agenda</w:t>
          </w:r>
        </w:p>
        <w:p w14:paraId="1EC2A21E" w14:textId="5522745D" w:rsidR="00145C65" w:rsidRDefault="00145C65">
          <w:pPr>
            <w:pStyle w:val="TOC1"/>
            <w:rPr>
              <w:noProof/>
              <w:lang w:val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542469" w:history="1">
            <w:r w:rsidRPr="00F26987">
              <w:rPr>
                <w:rStyle w:val="Hyperlink"/>
                <w:noProof/>
              </w:rPr>
              <w:t>1a. Office Orientation (Day 1 am)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_Toc64542469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21298" w14:textId="4A228232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70" w:history="1">
            <w:r w:rsidR="00145C65" w:rsidRPr="00F26987">
              <w:rPr>
                <w:rStyle w:val="Hyperlink"/>
                <w:noProof/>
              </w:rPr>
              <w:t>General Office Orientation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_Toc64542470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2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352025D0" w14:textId="4661F936" w:rsidR="00145C65" w:rsidRDefault="006E1212">
          <w:pPr>
            <w:pStyle w:val="TOC1"/>
            <w:rPr>
              <w:noProof/>
              <w:lang w:val="en-CA"/>
            </w:rPr>
          </w:pPr>
          <w:hyperlink w:anchor="_Toc64542471" w:history="1">
            <w:r w:rsidR="00145C65" w:rsidRPr="00F26987">
              <w:rPr>
                <w:rStyle w:val="Hyperlink"/>
                <w:noProof/>
              </w:rPr>
              <w:t>1b. Office Orientation (Day 1 pm)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_Toc64542471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2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2D57792D" w14:textId="2AAE58C2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72" w:history="1">
            <w:r w:rsidR="00145C65" w:rsidRPr="00F26987">
              <w:rPr>
                <w:rStyle w:val="Hyperlink"/>
                <w:noProof/>
              </w:rPr>
              <w:t>Files &amp; Forms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_Toc64542472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2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0FD07A4F" w14:textId="7C9E0A6D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73" w:history="1">
            <w:r w:rsidR="00145C65" w:rsidRPr="00F26987">
              <w:rPr>
                <w:rStyle w:val="Hyperlink"/>
                <w:noProof/>
              </w:rPr>
              <w:t>Human Resources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_Toc64542473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2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4BF0DCB3" w14:textId="4767897B" w:rsidR="00145C65" w:rsidRDefault="006E1212">
          <w:pPr>
            <w:pStyle w:val="TOC1"/>
            <w:rPr>
              <w:noProof/>
              <w:lang w:val="en-CA"/>
            </w:rPr>
          </w:pPr>
          <w:hyperlink w:anchor="_Toc64542474" w:history="1">
            <w:r w:rsidR="00145C65" w:rsidRPr="00F26987">
              <w:rPr>
                <w:rStyle w:val="Hyperlink"/>
                <w:noProof/>
              </w:rPr>
              <w:t>2a. Computers &amp; Technology (Day 2 am)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_Toc64542474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3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724F9B1D" w14:textId="56205C83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75" w:history="1">
            <w:r w:rsidR="00145C65" w:rsidRPr="00F26987">
              <w:rPr>
                <w:rStyle w:val="Hyperlink"/>
                <w:noProof/>
              </w:rPr>
              <w:t>Dropbox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_Toc64542475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3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72FE8A70" w14:textId="3AE35C9D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76" w:history="1">
            <w:r w:rsidR="00145C65" w:rsidRPr="00F26987">
              <w:rPr>
                <w:rStyle w:val="Hyperlink"/>
                <w:noProof/>
              </w:rPr>
              <w:t>TEAM Manual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_Toc64542476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3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2A11E1E6" w14:textId="73CDA19D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77" w:history="1">
            <w:r w:rsidR="00145C65" w:rsidRPr="00F26987">
              <w:rPr>
                <w:rStyle w:val="Hyperlink"/>
                <w:noProof/>
              </w:rPr>
              <w:t>Matrix – General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_Toc64542477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3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0B140E19" w14:textId="7D74B296" w:rsidR="00145C65" w:rsidRDefault="006E1212">
          <w:pPr>
            <w:pStyle w:val="TOC1"/>
            <w:rPr>
              <w:noProof/>
              <w:lang w:val="en-CA"/>
            </w:rPr>
          </w:pPr>
          <w:hyperlink w:anchor="_Toc64542478" w:history="1">
            <w:r w:rsidR="00145C65" w:rsidRPr="00F26987">
              <w:rPr>
                <w:rStyle w:val="Hyperlink"/>
                <w:noProof/>
              </w:rPr>
              <w:t>2b. Computers &amp; Technology (Day 2 pm)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_Toc64542478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3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1B6D8AE2" w14:textId="67AFAE3B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79" w:history="1">
            <w:r w:rsidR="00145C65" w:rsidRPr="00F26987">
              <w:rPr>
                <w:rStyle w:val="Hyperlink"/>
                <w:noProof/>
              </w:rPr>
              <w:t>Computers – General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_Toc64542479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3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5475C39C" w14:textId="4AC25E06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80" w:history="1">
            <w:r w:rsidR="00145C65" w:rsidRPr="00F26987">
              <w:rPr>
                <w:rStyle w:val="Hyperlink"/>
                <w:noProof/>
              </w:rPr>
              <w:t>Adobe Acrobat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_Toc64542480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4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44DE2AC3" w14:textId="5B958A72" w:rsidR="00145C65" w:rsidRDefault="006E1212">
          <w:pPr>
            <w:pStyle w:val="TOC1"/>
            <w:rPr>
              <w:noProof/>
              <w:lang w:val="en-CA"/>
            </w:rPr>
          </w:pPr>
          <w:hyperlink w:anchor="_Toc64542481" w:history="1">
            <w:r w:rsidR="00145C65" w:rsidRPr="00F26987">
              <w:rPr>
                <w:rStyle w:val="Hyperlink"/>
                <w:noProof/>
              </w:rPr>
              <w:t>3. Listing Administration (Day 3)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_Toc64542481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4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1A1B54AE" w14:textId="7164B4A4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82" w:history="1">
            <w:r w:rsidR="00145C65" w:rsidRPr="00F26987">
              <w:rPr>
                <w:rStyle w:val="Hyperlink"/>
                <w:noProof/>
              </w:rPr>
              <w:t>Running/Deliveries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_Toc64542482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4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258C68E2" w14:textId="0ED20677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83" w:history="1">
            <w:r w:rsidR="00145C65" w:rsidRPr="00F26987">
              <w:rPr>
                <w:rStyle w:val="Hyperlink"/>
                <w:noProof/>
              </w:rPr>
              <w:t>New Listings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_Toc64542483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4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16A07F7E" w14:textId="3020FE71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84" w:history="1">
            <w:r w:rsidR="00145C65" w:rsidRPr="00F26987">
              <w:rPr>
                <w:rStyle w:val="Hyperlink"/>
                <w:noProof/>
              </w:rPr>
              <w:t>Vendors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_Toc64542484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4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2647D300" w14:textId="21552AF7" w:rsidR="00145C65" w:rsidRDefault="006E1212">
          <w:pPr>
            <w:pStyle w:val="TOC1"/>
            <w:rPr>
              <w:noProof/>
              <w:lang w:val="en-CA"/>
            </w:rPr>
          </w:pPr>
          <w:hyperlink w:anchor="_Toc64542485" w:history="1">
            <w:r w:rsidR="00145C65" w:rsidRPr="00F26987">
              <w:rPr>
                <w:rStyle w:val="Hyperlink"/>
                <w:noProof/>
              </w:rPr>
              <w:t>4a. Buyer Administration (Day 4 am)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_Toc64542485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5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2C7672C1" w14:textId="7F2E3819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86" w:history="1">
            <w:r w:rsidR="00145C65" w:rsidRPr="00F26987">
              <w:rPr>
                <w:rStyle w:val="Hyperlink"/>
                <w:noProof/>
              </w:rPr>
              <w:t>ArRanging viewings for Buyers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_Toc64542486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5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571D2217" w14:textId="259C450E" w:rsidR="00145C65" w:rsidRDefault="006E1212">
          <w:pPr>
            <w:pStyle w:val="TOC1"/>
            <w:rPr>
              <w:noProof/>
              <w:lang w:val="en-CA"/>
            </w:rPr>
          </w:pPr>
          <w:hyperlink w:anchor="_Toc64542487" w:history="1">
            <w:r w:rsidR="00145C65" w:rsidRPr="00F26987">
              <w:rPr>
                <w:rStyle w:val="Hyperlink"/>
                <w:noProof/>
              </w:rPr>
              <w:t>4b. Closing Administration (Day 4 pm)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_Toc64542487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5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13B1AD3E" w14:textId="632EE969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88" w:history="1">
            <w:r w:rsidR="00145C65" w:rsidRPr="00F26987">
              <w:rPr>
                <w:rStyle w:val="Hyperlink"/>
                <w:noProof/>
              </w:rPr>
              <w:t>Matrix – part 2 (CMA)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_Toc64542488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5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224FD1AE" w14:textId="70F77A85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89" w:history="1">
            <w:r w:rsidR="00145C65" w:rsidRPr="00F26987">
              <w:rPr>
                <w:rStyle w:val="Hyperlink"/>
                <w:noProof/>
              </w:rPr>
              <w:t>Conveyancing and Closing Procedures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_Toc64542489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5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6B2BD5DA" w14:textId="5130EB8A" w:rsidR="00145C65" w:rsidRDefault="006E1212">
          <w:pPr>
            <w:pStyle w:val="TOC1"/>
            <w:rPr>
              <w:noProof/>
              <w:lang w:val="en-CA"/>
            </w:rPr>
          </w:pPr>
          <w:hyperlink w:anchor="_Toc64542490" w:history="1">
            <w:r w:rsidR="00145C65" w:rsidRPr="00F26987">
              <w:rPr>
                <w:rStyle w:val="Hyperlink"/>
                <w:noProof/>
              </w:rPr>
              <w:t>5. Business Development (Day 5)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_Toc64542490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6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0BB7FDA4" w14:textId="49153C6B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91" w:history="1">
            <w:r w:rsidR="00145C65" w:rsidRPr="00F26987">
              <w:rPr>
                <w:rStyle w:val="Hyperlink"/>
                <w:noProof/>
              </w:rPr>
              <w:t>Agent Upgrade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_Toc64542491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6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2C8A305B" w14:textId="524E3382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92" w:history="1">
            <w:r w:rsidR="00145C65" w:rsidRPr="00F26987">
              <w:rPr>
                <w:rStyle w:val="Hyperlink"/>
                <w:noProof/>
              </w:rPr>
              <w:t xml:space="preserve">Condos and Registered Plans </w:t>
            </w:r>
            <w:r w:rsidR="00145C65" w:rsidRPr="00F26987">
              <w:rPr>
                <w:rStyle w:val="Hyperlink"/>
                <w:noProof/>
              </w:rPr>
              <w:sym w:font="Wingdings" w:char="F04A"/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_Toc64542492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6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4C6DDA3D" w14:textId="2047AB6E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93" w:history="1">
            <w:r w:rsidR="00145C65" w:rsidRPr="00F26987">
              <w:rPr>
                <w:rStyle w:val="Hyperlink"/>
                <w:noProof/>
              </w:rPr>
              <w:t>Market Reports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_Toc64542493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6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2D5A456E" w14:textId="2548CF79" w:rsidR="00145C65" w:rsidRDefault="006E1212">
          <w:pPr>
            <w:pStyle w:val="TOC2"/>
            <w:tabs>
              <w:tab w:val="right" w:leader="dot" w:pos="9350"/>
            </w:tabs>
            <w:rPr>
              <w:noProof/>
              <w:lang w:val="en-CA"/>
            </w:rPr>
          </w:pPr>
          <w:hyperlink w:anchor="_Toc64542494" w:history="1">
            <w:r w:rsidR="00145C65" w:rsidRPr="00F26987">
              <w:rPr>
                <w:rStyle w:val="Hyperlink"/>
                <w:noProof/>
              </w:rPr>
              <w:t>Open Houses</w:t>
            </w:r>
            <w:r w:rsidR="00145C65">
              <w:rPr>
                <w:noProof/>
                <w:webHidden/>
              </w:rPr>
              <w:tab/>
            </w:r>
            <w:r w:rsidR="00145C65">
              <w:rPr>
                <w:noProof/>
                <w:webHidden/>
              </w:rPr>
              <w:fldChar w:fldCharType="begin"/>
            </w:r>
            <w:r w:rsidR="00145C65">
              <w:rPr>
                <w:noProof/>
                <w:webHidden/>
              </w:rPr>
              <w:instrText xml:space="preserve"> PAGEREF _Toc64542494 \h </w:instrText>
            </w:r>
            <w:r w:rsidR="00145C65">
              <w:rPr>
                <w:noProof/>
                <w:webHidden/>
              </w:rPr>
            </w:r>
            <w:r w:rsidR="00145C65">
              <w:rPr>
                <w:noProof/>
                <w:webHidden/>
              </w:rPr>
              <w:fldChar w:fldCharType="separate"/>
            </w:r>
            <w:r w:rsidR="00145C65">
              <w:rPr>
                <w:noProof/>
                <w:webHidden/>
              </w:rPr>
              <w:t>6</w:t>
            </w:r>
            <w:r w:rsidR="00145C65">
              <w:rPr>
                <w:noProof/>
                <w:webHidden/>
              </w:rPr>
              <w:fldChar w:fldCharType="end"/>
            </w:r>
          </w:hyperlink>
        </w:p>
        <w:p w14:paraId="0B111131" w14:textId="7B265CAE" w:rsidR="00145C65" w:rsidRDefault="00145C65" w:rsidP="00145C65">
          <w:r>
            <w:rPr>
              <w:b/>
              <w:bCs/>
              <w:noProof/>
            </w:rPr>
            <w:fldChar w:fldCharType="end"/>
          </w:r>
        </w:p>
      </w:sdtContent>
    </w:sdt>
    <w:p w14:paraId="28CD4D2F" w14:textId="77777777" w:rsidR="00145C65" w:rsidRDefault="00145C65" w:rsidP="00145C65">
      <w:pPr>
        <w:spacing w:after="0"/>
        <w:rPr>
          <w:rFonts w:asciiTheme="majorHAnsi" w:eastAsiaTheme="majorEastAsia" w:hAnsiTheme="majorHAnsi" w:cstheme="majorBidi"/>
          <w:b/>
          <w:bCs/>
          <w:color w:val="2D4F8E" w:themeColor="accent1" w:themeShade="B5"/>
          <w:sz w:val="32"/>
          <w:szCs w:val="32"/>
        </w:rPr>
      </w:pPr>
    </w:p>
    <w:bookmarkStart w:id="0" w:name="_Toc64542469"/>
    <w:p w14:paraId="6716C961" w14:textId="77777777" w:rsidR="00145C65" w:rsidRDefault="00145C65" w:rsidP="00145C65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E6AF7F7" wp14:editId="28B7A59C">
                <wp:simplePos x="0" y="0"/>
                <wp:positionH relativeFrom="page">
                  <wp:posOffset>4451350</wp:posOffset>
                </wp:positionH>
                <wp:positionV relativeFrom="paragraph">
                  <wp:posOffset>156845</wp:posOffset>
                </wp:positionV>
                <wp:extent cx="275463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7539" w14:textId="77777777" w:rsidR="00145C65" w:rsidRDefault="00145C65" w:rsidP="00145C6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</w:rPr>
                              <w:t xml:space="preserve">Have a notebook ready for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4472C4" w:themeColor="accent1"/>
                              </w:rPr>
                              <w:t>note-taking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4472C4" w:themeColor="accent1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AF7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5pt;margin-top:12.35pt;width:216.9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" filled="f" stroked="f">
                <v:textbox style="mso-fit-shape-to-text:t">
                  <w:txbxContent>
                    <w:p w14:paraId="6AE37539" w14:textId="77777777" w:rsidR="00145C65" w:rsidRDefault="00145C65" w:rsidP="00145C6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</w:rPr>
                        <w:t xml:space="preserve">Have a notebook ready for </w:t>
                      </w:r>
                      <w:proofErr w:type="gramStart"/>
                      <w:r>
                        <w:rPr>
                          <w:i/>
                          <w:iCs/>
                          <w:color w:val="4472C4" w:themeColor="accent1"/>
                        </w:rPr>
                        <w:t>note-taking</w:t>
                      </w:r>
                      <w:proofErr w:type="gramEnd"/>
                      <w:r>
                        <w:rPr>
                          <w:i/>
                          <w:iCs/>
                          <w:color w:val="4472C4" w:themeColor="accent1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1a. Office Orientation (Day 1 am)</w:t>
      </w:r>
      <w:bookmarkEnd w:id="0"/>
    </w:p>
    <w:p w14:paraId="70388F1D" w14:textId="77777777" w:rsidR="00145C65" w:rsidRDefault="00145C65" w:rsidP="00145C65">
      <w:pPr>
        <w:pStyle w:val="Heading2"/>
        <w:framePr w:wrap="notBeside"/>
      </w:pPr>
      <w:bookmarkStart w:id="1" w:name="_Toc64542470"/>
      <w:r>
        <w:t>General Office Orientation</w:t>
      </w:r>
      <w:bookmarkEnd w:id="1"/>
    </w:p>
    <w:p w14:paraId="44D7358F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Keys for Office</w:t>
      </w:r>
    </w:p>
    <w:p w14:paraId="0F2E89B1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Key box for client keys</w:t>
      </w:r>
    </w:p>
    <w:p w14:paraId="0764FD82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Thermostat</w:t>
      </w:r>
    </w:p>
    <w:p w14:paraId="485E0C2A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Coffee Maker</w:t>
      </w:r>
    </w:p>
    <w:p w14:paraId="5B0579FA" w14:textId="77777777" w:rsidR="00145C65" w:rsidRPr="00C8575F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Recycling and Garbage</w:t>
      </w:r>
    </w:p>
    <w:p w14:paraId="7C255A09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Phones – answering, voicemail</w:t>
      </w:r>
    </w:p>
    <w:p w14:paraId="3FFC12E4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Mail delivery/couriers</w:t>
      </w:r>
    </w:p>
    <w:p w14:paraId="446D85FA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Staples Orders</w:t>
      </w:r>
    </w:p>
    <w:p w14:paraId="38B996CC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Whiteboards</w:t>
      </w:r>
    </w:p>
    <w:p w14:paraId="42DAD4D2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Banked Time Report &amp; Expense Reports</w:t>
      </w:r>
    </w:p>
    <w:p w14:paraId="6023456B" w14:textId="77777777" w:rsidR="00145C65" w:rsidRDefault="00145C65" w:rsidP="00145C65">
      <w:pPr>
        <w:pStyle w:val="ListParagraph"/>
        <w:numPr>
          <w:ilvl w:val="2"/>
          <w:numId w:val="21"/>
        </w:numPr>
        <w:spacing w:after="240" w:line="360" w:lineRule="auto"/>
      </w:pPr>
      <w:r>
        <w:t>Vehicle Mileage</w:t>
      </w:r>
    </w:p>
    <w:p w14:paraId="40724C2B" w14:textId="77777777" w:rsidR="00145C65" w:rsidRDefault="00145C65" w:rsidP="00145C65">
      <w:pPr>
        <w:pStyle w:val="Heading1"/>
      </w:pPr>
      <w:bookmarkStart w:id="2" w:name="_Toc64542471"/>
      <w:r>
        <w:t>1b. Office Orientation (Day 1 pm)</w:t>
      </w:r>
      <w:bookmarkEnd w:id="2"/>
    </w:p>
    <w:p w14:paraId="7BE0D506" w14:textId="77777777" w:rsidR="00145C65" w:rsidRDefault="00145C65" w:rsidP="00145C65">
      <w:pPr>
        <w:pStyle w:val="Heading2"/>
        <w:framePr w:wrap="notBeside"/>
      </w:pPr>
      <w:bookmarkStart w:id="3" w:name="_Toc64542472"/>
      <w:r>
        <w:t>Files &amp; Forms</w:t>
      </w:r>
      <w:bookmarkEnd w:id="3"/>
    </w:p>
    <w:p w14:paraId="7B594B5A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Hard Files</w:t>
      </w:r>
    </w:p>
    <w:p w14:paraId="2BACA56C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Archives</w:t>
      </w:r>
    </w:p>
    <w:p w14:paraId="1952DF1A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Dropbox (see Computers &amp; Technology)</w:t>
      </w:r>
    </w:p>
    <w:p w14:paraId="1B45AB22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Locating Forms in Dropbox</w:t>
      </w:r>
    </w:p>
    <w:p w14:paraId="5AC30427" w14:textId="77777777" w:rsidR="00145C65" w:rsidRDefault="00145C65" w:rsidP="00145C65">
      <w:pPr>
        <w:pStyle w:val="Heading2"/>
        <w:framePr w:wrap="notBeside"/>
      </w:pPr>
      <w:bookmarkStart w:id="4" w:name="_Toc64542473"/>
      <w:r>
        <w:t>Human Resources</w:t>
      </w:r>
      <w:bookmarkEnd w:id="4"/>
    </w:p>
    <w:p w14:paraId="06832CFB" w14:textId="5D741CE8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About the Brokerage, broker and the office</w:t>
      </w:r>
    </w:p>
    <w:p w14:paraId="7161405E" w14:textId="0E8480F0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TEAM Beliefs and Values</w:t>
      </w:r>
    </w:p>
    <w:p w14:paraId="3AEF5647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 xml:space="preserve">Staff roles, office etiquette (using notebooks, yellow notepads, </w:t>
      </w:r>
      <w:proofErr w:type="spellStart"/>
      <w:r>
        <w:t>etc</w:t>
      </w:r>
      <w:proofErr w:type="spellEnd"/>
      <w:r>
        <w:t>)</w:t>
      </w:r>
    </w:p>
    <w:p w14:paraId="0ACDACA6" w14:textId="592B4E19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About the Team Leader (Listing Agent)</w:t>
      </w:r>
    </w:p>
    <w:p w14:paraId="0F652164" w14:textId="70A0F17E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About the Other Team Members (Buyer Representative)</w:t>
      </w:r>
    </w:p>
    <w:p w14:paraId="35BEBEF0" w14:textId="180A2036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Other Staff and Roles</w:t>
      </w:r>
    </w:p>
    <w:p w14:paraId="71AFCD35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Communication and Task Organization (email confirmations and bcc)</w:t>
      </w:r>
    </w:p>
    <w:p w14:paraId="00606A29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HR Items – pay periods, payment methods, mileage, etc.</w:t>
      </w:r>
    </w:p>
    <w:p w14:paraId="4D54BC0C" w14:textId="77777777" w:rsidR="00145C65" w:rsidRDefault="00145C65" w:rsidP="00145C65">
      <w:pPr>
        <w:pStyle w:val="Heading1"/>
      </w:pPr>
      <w:bookmarkStart w:id="5" w:name="_Toc64542474"/>
      <w:r>
        <w:lastRenderedPageBreak/>
        <w:t>2a. Computers &amp; Technology (Day 2 am)</w:t>
      </w:r>
      <w:bookmarkEnd w:id="5"/>
    </w:p>
    <w:p w14:paraId="46BEEF55" w14:textId="77777777" w:rsidR="00145C65" w:rsidRPr="009C222B" w:rsidRDefault="00145C65" w:rsidP="00145C65">
      <w:pPr>
        <w:pStyle w:val="Heading2"/>
        <w:framePr w:wrap="notBeside"/>
      </w:pPr>
      <w:bookmarkStart w:id="6" w:name="_Toc64542475"/>
      <w:r>
        <w:t>Dropbox</w:t>
      </w:r>
      <w:bookmarkEnd w:id="6"/>
    </w:p>
    <w:p w14:paraId="25F06D2B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Locating Information</w:t>
      </w:r>
    </w:p>
    <w:p w14:paraId="1398C392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Naming files (when to use YY-MM-</w:t>
      </w:r>
      <w:proofErr w:type="spellStart"/>
      <w:r>
        <w:t>DD_filename.ext</w:t>
      </w:r>
      <w:proofErr w:type="spellEnd"/>
      <w:r>
        <w:t>)</w:t>
      </w:r>
    </w:p>
    <w:p w14:paraId="66936D50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Naming folders</w:t>
      </w:r>
    </w:p>
    <w:p w14:paraId="40D57585" w14:textId="3F2CE89C" w:rsidR="00145C65" w:rsidRDefault="00145C65" w:rsidP="00145C65">
      <w:pPr>
        <w:pStyle w:val="Heading2"/>
        <w:framePr w:wrap="notBeside"/>
      </w:pPr>
      <w:bookmarkStart w:id="7" w:name="_Toc64542476"/>
      <w:r>
        <w:t>TEAM Manual</w:t>
      </w:r>
      <w:bookmarkEnd w:id="7"/>
      <w:r>
        <w:t xml:space="preserve"> </w:t>
      </w:r>
    </w:p>
    <w:p w14:paraId="580A58E4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Locating Information</w:t>
      </w:r>
    </w:p>
    <w:p w14:paraId="2000FA0C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Categories</w:t>
      </w:r>
    </w:p>
    <w:p w14:paraId="60856251" w14:textId="77777777" w:rsidR="00145C65" w:rsidRPr="00D837EE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Links to other articles</w:t>
      </w:r>
    </w:p>
    <w:p w14:paraId="7819B3F6" w14:textId="77777777" w:rsidR="00145C65" w:rsidRDefault="00145C65" w:rsidP="00145C65">
      <w:pPr>
        <w:pStyle w:val="Heading2"/>
        <w:framePr w:wrap="notBeside"/>
      </w:pPr>
      <w:bookmarkStart w:id="8" w:name="_Toc64542477"/>
      <w:r>
        <w:t>Matrix – General</w:t>
      </w:r>
      <w:bookmarkEnd w:id="8"/>
    </w:p>
    <w:p w14:paraId="0D19CBD9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MLS.ca, realtor.ca</w:t>
      </w:r>
    </w:p>
    <w:p w14:paraId="31ADF177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 xml:space="preserve">Matrix </w:t>
      </w:r>
    </w:p>
    <w:p w14:paraId="79152D75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Search</w:t>
      </w:r>
    </w:p>
    <w:p w14:paraId="3C7DC96E" w14:textId="00A9837B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Software</w:t>
      </w:r>
    </w:p>
    <w:p w14:paraId="40A55867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Tax Assessments &amp; Property Database</w:t>
      </w:r>
    </w:p>
    <w:p w14:paraId="223D4049" w14:textId="77777777" w:rsidR="00145C65" w:rsidRDefault="00145C65" w:rsidP="00145C65">
      <w:pPr>
        <w:pStyle w:val="Heading1"/>
      </w:pPr>
      <w:bookmarkStart w:id="9" w:name="_Toc64542478"/>
      <w:r>
        <w:t>2b. Computers &amp; Technology (Day 2 pm)</w:t>
      </w:r>
      <w:bookmarkEnd w:id="9"/>
    </w:p>
    <w:p w14:paraId="22D7F455" w14:textId="77777777" w:rsidR="00145C65" w:rsidRDefault="00145C65" w:rsidP="00145C65">
      <w:pPr>
        <w:pStyle w:val="Heading2"/>
        <w:framePr w:wrap="notBeside"/>
      </w:pPr>
      <w:bookmarkStart w:id="10" w:name="_Toc64542479"/>
      <w:r>
        <w:t>Computers – General</w:t>
      </w:r>
      <w:bookmarkEnd w:id="10"/>
      <w:r>
        <w:t xml:space="preserve"> </w:t>
      </w:r>
    </w:p>
    <w:p w14:paraId="51C5231D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Outlook</w:t>
      </w:r>
    </w:p>
    <w:p w14:paraId="12E0FF42" w14:textId="77777777" w:rsidR="00145C65" w:rsidRDefault="00145C65" w:rsidP="00145C65">
      <w:pPr>
        <w:pStyle w:val="ListParagraph"/>
        <w:numPr>
          <w:ilvl w:val="2"/>
          <w:numId w:val="21"/>
        </w:numPr>
        <w:spacing w:after="240" w:line="360" w:lineRule="auto"/>
      </w:pPr>
      <w:r>
        <w:t>Email, folders, inbox “to do”</w:t>
      </w:r>
    </w:p>
    <w:p w14:paraId="5CAD33C8" w14:textId="77777777" w:rsidR="00145C65" w:rsidRDefault="00145C65" w:rsidP="00145C65">
      <w:pPr>
        <w:pStyle w:val="ListParagraph"/>
        <w:numPr>
          <w:ilvl w:val="2"/>
          <w:numId w:val="21"/>
        </w:numPr>
        <w:spacing w:after="240" w:line="360" w:lineRule="auto"/>
      </w:pPr>
      <w:r>
        <w:t>Calendars, sharing, setting appointments, reminders</w:t>
      </w:r>
    </w:p>
    <w:p w14:paraId="7BA87152" w14:textId="77777777" w:rsidR="00145C65" w:rsidRDefault="00145C65" w:rsidP="00145C65">
      <w:pPr>
        <w:pStyle w:val="ListParagraph"/>
        <w:numPr>
          <w:ilvl w:val="1"/>
          <w:numId w:val="21"/>
        </w:numPr>
        <w:spacing w:after="240" w:line="360" w:lineRule="auto"/>
      </w:pPr>
      <w:r>
        <w:t>Printers/Scanners and related settings</w:t>
      </w:r>
      <w:r w:rsidRPr="000C4926">
        <w:t xml:space="preserve"> </w:t>
      </w:r>
    </w:p>
    <w:p w14:paraId="081045B0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Printing or saving to PDF from MS Word or other programs</w:t>
      </w:r>
      <w:r w:rsidRPr="00AA779E">
        <w:t xml:space="preserve"> </w:t>
      </w:r>
    </w:p>
    <w:p w14:paraId="734E1DD1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DocuSign</w:t>
      </w:r>
    </w:p>
    <w:p w14:paraId="63F2FFDF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Snagit/Snipping Tool (for screen shots)</w:t>
      </w:r>
    </w:p>
    <w:p w14:paraId="7C4EEF91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 xml:space="preserve">SPIN2 for Title Searches, Registrations, Caveats, Easements, </w:t>
      </w:r>
      <w:proofErr w:type="spellStart"/>
      <w:r>
        <w:t>etc</w:t>
      </w:r>
      <w:proofErr w:type="spellEnd"/>
      <w:r>
        <w:t>…</w:t>
      </w:r>
    </w:p>
    <w:p w14:paraId="7B497A8B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 xml:space="preserve">LINC Number </w:t>
      </w:r>
    </w:p>
    <w:p w14:paraId="4CEF23DA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Computer software updates (including automatic updates)</w:t>
      </w:r>
    </w:p>
    <w:p w14:paraId="0D3F37B1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Music on Computers in office</w:t>
      </w:r>
    </w:p>
    <w:p w14:paraId="4D483E71" w14:textId="77777777" w:rsidR="00145C65" w:rsidRDefault="00145C65" w:rsidP="00145C65">
      <w:pPr>
        <w:pStyle w:val="Heading2"/>
        <w:framePr w:wrap="notBeside"/>
      </w:pPr>
      <w:bookmarkStart w:id="11" w:name="_Toc64542480"/>
      <w:r>
        <w:lastRenderedPageBreak/>
        <w:t>Adobe Acrobat</w:t>
      </w:r>
      <w:bookmarkEnd w:id="11"/>
    </w:p>
    <w:p w14:paraId="67905748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Manipulating Forms</w:t>
      </w:r>
      <w:r w:rsidRPr="00C229CE">
        <w:t xml:space="preserve"> </w:t>
      </w:r>
    </w:p>
    <w:p w14:paraId="27714404" w14:textId="7410B40B" w:rsidR="00145C65" w:rsidRPr="00794E88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Flatten PDF for signing</w:t>
      </w:r>
    </w:p>
    <w:p w14:paraId="3F4B25A5" w14:textId="77777777" w:rsidR="00145C65" w:rsidRDefault="00145C65" w:rsidP="00145C65">
      <w:pPr>
        <w:pStyle w:val="Heading1"/>
      </w:pPr>
      <w:bookmarkStart w:id="12" w:name="_Toc64542481"/>
      <w:r>
        <w:t>3. Listing Administration (Day 3)</w:t>
      </w:r>
      <w:bookmarkEnd w:id="12"/>
    </w:p>
    <w:p w14:paraId="40EFFCC3" w14:textId="77777777" w:rsidR="00145C65" w:rsidRDefault="00145C65" w:rsidP="00145C65">
      <w:pPr>
        <w:pStyle w:val="Heading2"/>
        <w:framePr w:wrap="notBeside"/>
      </w:pPr>
      <w:bookmarkStart w:id="13" w:name="_Toc64542482"/>
      <w:r>
        <w:t>Running/Deliveries</w:t>
      </w:r>
      <w:bookmarkEnd w:id="13"/>
    </w:p>
    <w:p w14:paraId="51C0AC2A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Leaving Card/Note</w:t>
      </w:r>
    </w:p>
    <w:p w14:paraId="6799B39A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Lockbox Locations – when to use “cable”</w:t>
      </w:r>
    </w:p>
    <w:p w14:paraId="0E8C0DD0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Delivering pre-listing packages (PLP)</w:t>
      </w:r>
    </w:p>
    <w:p w14:paraId="2DFAA97F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New Listing Items</w:t>
      </w:r>
    </w:p>
    <w:p w14:paraId="04454B2D" w14:textId="77777777" w:rsidR="00145C65" w:rsidRDefault="00145C65" w:rsidP="00145C65">
      <w:pPr>
        <w:pStyle w:val="ListParagraph"/>
        <w:numPr>
          <w:ilvl w:val="1"/>
          <w:numId w:val="22"/>
        </w:numPr>
        <w:spacing w:after="240" w:line="360" w:lineRule="auto"/>
      </w:pPr>
      <w:r>
        <w:t xml:space="preserve">Welcome Sign, Feature Sheets, Pens, Notepads, Business Cards/Holder, SOLD stickers, </w:t>
      </w:r>
      <w:proofErr w:type="spellStart"/>
      <w:r>
        <w:t>etc</w:t>
      </w:r>
      <w:proofErr w:type="spellEnd"/>
      <w:r>
        <w:t>…</w:t>
      </w:r>
    </w:p>
    <w:p w14:paraId="7161AF3F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Directional and Just Listed Signs</w:t>
      </w:r>
    </w:p>
    <w:p w14:paraId="4B8D030A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Marketing bag</w:t>
      </w:r>
    </w:p>
    <w:p w14:paraId="7BBA79E9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Sending new listings to Conveyancing</w:t>
      </w:r>
    </w:p>
    <w:p w14:paraId="3BE3D356" w14:textId="77777777" w:rsidR="00145C65" w:rsidRDefault="00145C65" w:rsidP="00145C65">
      <w:pPr>
        <w:pStyle w:val="ListParagraph"/>
      </w:pPr>
    </w:p>
    <w:p w14:paraId="2E2F4F1A" w14:textId="77777777" w:rsidR="00145C65" w:rsidRDefault="00145C65" w:rsidP="00145C65">
      <w:pPr>
        <w:pStyle w:val="Heading2"/>
        <w:framePr w:wrap="notBeside"/>
      </w:pPr>
      <w:bookmarkStart w:id="14" w:name="_Toc64542483"/>
      <w:r>
        <w:t>New Listings</w:t>
      </w:r>
      <w:bookmarkEnd w:id="14"/>
    </w:p>
    <w:p w14:paraId="67FA6F83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Listing Process</w:t>
      </w:r>
    </w:p>
    <w:p w14:paraId="0D94D0FB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Pre-Listing Package (PLP)</w:t>
      </w:r>
    </w:p>
    <w:p w14:paraId="2121DF3D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Listing Documents</w:t>
      </w:r>
    </w:p>
    <w:p w14:paraId="2B7DE786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Loading a Listing on Matrix</w:t>
      </w:r>
    </w:p>
    <w:p w14:paraId="1827DAA5" w14:textId="77777777" w:rsidR="00145C65" w:rsidRDefault="00145C65" w:rsidP="00145C65">
      <w:pPr>
        <w:pStyle w:val="ListParagraph"/>
        <w:numPr>
          <w:ilvl w:val="1"/>
          <w:numId w:val="22"/>
        </w:numPr>
        <w:spacing w:after="240" w:line="360" w:lineRule="auto"/>
      </w:pPr>
      <w:r>
        <w:t>Where to find information (schools, floor sizes, etc.)</w:t>
      </w:r>
    </w:p>
    <w:p w14:paraId="4BFBB30C" w14:textId="77777777" w:rsidR="00145C65" w:rsidRDefault="00145C65" w:rsidP="00145C65">
      <w:pPr>
        <w:pStyle w:val="ListParagraph"/>
        <w:numPr>
          <w:ilvl w:val="1"/>
          <w:numId w:val="22"/>
        </w:numPr>
        <w:spacing w:after="240" w:line="360" w:lineRule="auto"/>
      </w:pPr>
      <w:r>
        <w:t>Private Comments – standard inclusions</w:t>
      </w:r>
    </w:p>
    <w:p w14:paraId="1210BBAA" w14:textId="77777777" w:rsidR="00145C65" w:rsidRDefault="00145C65" w:rsidP="00145C65">
      <w:pPr>
        <w:pStyle w:val="Heading2"/>
        <w:framePr w:wrap="notBeside"/>
      </w:pPr>
      <w:bookmarkStart w:id="15" w:name="_Toc64542484"/>
      <w:r>
        <w:t>Vendors</w:t>
      </w:r>
      <w:bookmarkEnd w:id="15"/>
    </w:p>
    <w:p w14:paraId="26FC163E" w14:textId="19393883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Sign Company</w:t>
      </w:r>
    </w:p>
    <w:p w14:paraId="2FEE05D1" w14:textId="38459DB1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Photographer</w:t>
      </w:r>
    </w:p>
    <w:p w14:paraId="5961ECBB" w14:textId="29461551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Measurement Company</w:t>
      </w:r>
    </w:p>
    <w:p w14:paraId="1CC3988E" w14:textId="00AC9820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Home Staging</w:t>
      </w:r>
    </w:p>
    <w:p w14:paraId="16C0322A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proofErr w:type="spellStart"/>
      <w:r>
        <w:t>ShowingTime</w:t>
      </w:r>
      <w:proofErr w:type="spellEnd"/>
    </w:p>
    <w:p w14:paraId="66514009" w14:textId="48CBCDEA" w:rsidR="00145C65" w:rsidRPr="009C222B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Condo Docs</w:t>
      </w:r>
      <w:r>
        <w:br w:type="page"/>
      </w:r>
    </w:p>
    <w:p w14:paraId="56127DBF" w14:textId="77777777" w:rsidR="00145C65" w:rsidRDefault="00145C65" w:rsidP="00145C65">
      <w:pPr>
        <w:pStyle w:val="Heading1"/>
      </w:pPr>
      <w:bookmarkStart w:id="16" w:name="_Toc64542485"/>
      <w:r>
        <w:lastRenderedPageBreak/>
        <w:t>4a. Buyer Administration (Day 4 am)</w:t>
      </w:r>
      <w:bookmarkEnd w:id="16"/>
    </w:p>
    <w:p w14:paraId="1E6EF87B" w14:textId="2B7D18AF" w:rsidR="00145C65" w:rsidRDefault="00145C65" w:rsidP="00145C65">
      <w:pPr>
        <w:pStyle w:val="Heading2"/>
        <w:framePr w:wrap="notBeside"/>
      </w:pPr>
      <w:bookmarkStart w:id="17" w:name="_Toc64542486"/>
      <w:r>
        <w:t>ArRanging viewings for Buyers</w:t>
      </w:r>
      <w:bookmarkEnd w:id="17"/>
    </w:p>
    <w:p w14:paraId="223F5656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Scheduling with Realtors</w:t>
      </w:r>
    </w:p>
    <w:p w14:paraId="72DFD7F0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proofErr w:type="spellStart"/>
      <w:r>
        <w:t>ShowingTime</w:t>
      </w:r>
      <w:proofErr w:type="spellEnd"/>
    </w:p>
    <w:p w14:paraId="106C02F5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Texting for confirmations</w:t>
      </w:r>
    </w:p>
    <w:p w14:paraId="1ABA32B8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Map view and preparing a route</w:t>
      </w:r>
    </w:p>
    <w:p w14:paraId="74387BC8" w14:textId="4B2E0AAE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Sending addresses to Buyer’s Agent Calendar</w:t>
      </w:r>
    </w:p>
    <w:p w14:paraId="35F197AD" w14:textId="77777777" w:rsidR="00145C65" w:rsidRDefault="00145C65" w:rsidP="00145C65">
      <w:pPr>
        <w:pStyle w:val="Heading1"/>
      </w:pPr>
      <w:bookmarkStart w:id="18" w:name="_Toc64542487"/>
      <w:r>
        <w:t>4b. Closing Administration (Day 4 pm)</w:t>
      </w:r>
      <w:bookmarkEnd w:id="18"/>
    </w:p>
    <w:p w14:paraId="1054909B" w14:textId="77777777" w:rsidR="00145C65" w:rsidRDefault="00145C65" w:rsidP="00145C65">
      <w:pPr>
        <w:pStyle w:val="Heading2"/>
        <w:framePr w:wrap="notBeside"/>
      </w:pPr>
      <w:bookmarkStart w:id="19" w:name="_Toc64542488"/>
      <w:r>
        <w:t>Matrix – part 2 (CMA)</w:t>
      </w:r>
      <w:bookmarkEnd w:id="19"/>
    </w:p>
    <w:p w14:paraId="173C4C19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Detached, Attached, Apartment</w:t>
      </w:r>
    </w:p>
    <w:p w14:paraId="7F4020FD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Saving the CMA</w:t>
      </w:r>
    </w:p>
    <w:p w14:paraId="5A3E75CE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Saving the old agent view</w:t>
      </w:r>
    </w:p>
    <w:p w14:paraId="293A4F42" w14:textId="77777777" w:rsidR="00145C65" w:rsidRDefault="00145C65" w:rsidP="00145C65">
      <w:pPr>
        <w:pStyle w:val="Heading2"/>
        <w:framePr w:wrap="notBeside"/>
      </w:pPr>
      <w:bookmarkStart w:id="20" w:name="_Toc64542489"/>
      <w:r>
        <w:t>Conveyancing and Closing Procedures</w:t>
      </w:r>
      <w:bookmarkEnd w:id="20"/>
    </w:p>
    <w:p w14:paraId="3CFF4E46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Checklists</w:t>
      </w:r>
    </w:p>
    <w:p w14:paraId="296AAF38" w14:textId="0CF65ADB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Communication with the Brokerage (Phone/ Email)</w:t>
      </w:r>
    </w:p>
    <w:p w14:paraId="7CD0BE5F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Sending new buyer purchases to Conveyancing</w:t>
      </w:r>
    </w:p>
    <w:p w14:paraId="6F244A34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Conveyancing Sheet</w:t>
      </w:r>
    </w:p>
    <w:p w14:paraId="5E3FAB4B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Delivery of docs to clients (and lawyers)</w:t>
      </w:r>
    </w:p>
    <w:p w14:paraId="4B9B4692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Quick possessions (under 20 days) – faster expediting of docs</w:t>
      </w:r>
    </w:p>
    <w:p w14:paraId="1EEF1F37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New homes</w:t>
      </w:r>
    </w:p>
    <w:p w14:paraId="568D4218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Referrals</w:t>
      </w:r>
    </w:p>
    <w:p w14:paraId="042D66A4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Hard file and Dropbox folder setup</w:t>
      </w:r>
    </w:p>
    <w:p w14:paraId="5CC765D6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Agency and Fintrac</w:t>
      </w:r>
    </w:p>
    <w:p w14:paraId="689AAEC9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Purchase Contract (Residential / Condos)</w:t>
      </w:r>
    </w:p>
    <w:p w14:paraId="11305261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Home Inspection Schedule (if required)</w:t>
      </w:r>
    </w:p>
    <w:p w14:paraId="05D5024C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Transaction Brokerage (if required)</w:t>
      </w:r>
    </w:p>
    <w:p w14:paraId="57C5D3C8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Title (use to get legal address, names, and registrations)</w:t>
      </w:r>
    </w:p>
    <w:p w14:paraId="5B5A8602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Full Agent View</w:t>
      </w:r>
    </w:p>
    <w:p w14:paraId="3AD3D936" w14:textId="77777777" w:rsidR="00145C65" w:rsidRDefault="00145C65" w:rsidP="00145C65">
      <w:pPr>
        <w:pStyle w:val="Heading1"/>
      </w:pPr>
      <w:bookmarkStart w:id="21" w:name="_Toc64542490"/>
      <w:r>
        <w:lastRenderedPageBreak/>
        <w:t>5. Business Development (Day 5)</w:t>
      </w:r>
      <w:bookmarkEnd w:id="21"/>
    </w:p>
    <w:p w14:paraId="6C40C854" w14:textId="453092C3" w:rsidR="00145C65" w:rsidRDefault="00145C65" w:rsidP="00145C65">
      <w:pPr>
        <w:pStyle w:val="Heading2"/>
        <w:framePr w:wrap="notBeside"/>
      </w:pPr>
      <w:bookmarkStart w:id="22" w:name="_Toc64542491"/>
      <w:r>
        <w:t>Agent Upgrade</w:t>
      </w:r>
      <w:bookmarkEnd w:id="22"/>
    </w:p>
    <w:p w14:paraId="0C5224F2" w14:textId="3273C255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What is the Agent Upgrade? Why do we believe in it?</w:t>
      </w:r>
    </w:p>
    <w:p w14:paraId="46601714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 xml:space="preserve">Tracking numbers </w:t>
      </w:r>
    </w:p>
    <w:p w14:paraId="262AD956" w14:textId="77FF0306" w:rsidR="00145C65" w:rsidRDefault="00145C65" w:rsidP="00145C65">
      <w:pPr>
        <w:pStyle w:val="Heading2"/>
        <w:framePr w:wrap="notBeside"/>
      </w:pPr>
      <w:bookmarkStart w:id="23" w:name="_Toc64542492"/>
      <w:r>
        <w:t xml:space="preserve">Condos and Registered Plans </w:t>
      </w:r>
      <w:r>
        <w:sym w:font="Wingdings" w:char="F04A"/>
      </w:r>
      <w:bookmarkEnd w:id="23"/>
    </w:p>
    <w:p w14:paraId="0D2404A7" w14:textId="77777777" w:rsidR="00145C65" w:rsidRPr="00145C65" w:rsidRDefault="00145C65" w:rsidP="00145C65"/>
    <w:p w14:paraId="54E07442" w14:textId="03AF16C5" w:rsidR="00145C65" w:rsidRDefault="00145C65" w:rsidP="00145C65">
      <w:pPr>
        <w:pStyle w:val="Heading2"/>
        <w:framePr w:wrap="notBeside"/>
      </w:pPr>
      <w:bookmarkStart w:id="24" w:name="_Toc64542493"/>
      <w:r>
        <w:t>Market Reports</w:t>
      </w:r>
      <w:bookmarkEnd w:id="24"/>
      <w:r>
        <w:t xml:space="preserve"> </w:t>
      </w:r>
    </w:p>
    <w:p w14:paraId="41D8F4C6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Set up new market report</w:t>
      </w:r>
    </w:p>
    <w:p w14:paraId="3B331FE1" w14:textId="77777777" w:rsidR="00145C65" w:rsidRDefault="00145C65" w:rsidP="00145C65">
      <w:pPr>
        <w:pStyle w:val="ListParagraph"/>
        <w:numPr>
          <w:ilvl w:val="0"/>
          <w:numId w:val="22"/>
        </w:numPr>
        <w:spacing w:after="240" w:line="360" w:lineRule="auto"/>
      </w:pPr>
      <w:r>
        <w:t>Add contact</w:t>
      </w:r>
    </w:p>
    <w:p w14:paraId="335ACD4F" w14:textId="77777777" w:rsidR="00145C65" w:rsidRDefault="00145C65" w:rsidP="00145C65">
      <w:pPr>
        <w:pStyle w:val="Heading2"/>
        <w:framePr w:wrap="notBeside"/>
      </w:pPr>
      <w:bookmarkStart w:id="25" w:name="_Toc64542494"/>
      <w:r>
        <w:t>Open Houses</w:t>
      </w:r>
      <w:bookmarkEnd w:id="25"/>
    </w:p>
    <w:p w14:paraId="3D832FFC" w14:textId="77777777" w:rsidR="00145C65" w:rsidRDefault="00145C65" w:rsidP="00145C65">
      <w:pPr>
        <w:pStyle w:val="ListParagraph"/>
        <w:numPr>
          <w:ilvl w:val="0"/>
          <w:numId w:val="23"/>
        </w:numPr>
        <w:spacing w:after="240" w:line="360" w:lineRule="auto"/>
      </w:pPr>
      <w:r>
        <w:t>Scheduling Open Houses</w:t>
      </w:r>
    </w:p>
    <w:p w14:paraId="6CD499AE" w14:textId="77777777" w:rsidR="00145C65" w:rsidRDefault="00145C65" w:rsidP="00145C65">
      <w:pPr>
        <w:pStyle w:val="ListParagraph"/>
        <w:numPr>
          <w:ilvl w:val="0"/>
          <w:numId w:val="23"/>
        </w:numPr>
        <w:spacing w:after="240" w:line="360" w:lineRule="auto"/>
      </w:pPr>
      <w:r>
        <w:t>Documents to prepare for Realtor</w:t>
      </w:r>
    </w:p>
    <w:p w14:paraId="33189ED3" w14:textId="77777777" w:rsidR="00145C65" w:rsidRPr="009C222B" w:rsidRDefault="00145C65" w:rsidP="00145C65">
      <w:pPr>
        <w:pStyle w:val="ListParagraph"/>
        <w:numPr>
          <w:ilvl w:val="0"/>
          <w:numId w:val="23"/>
        </w:numPr>
        <w:spacing w:after="240" w:line="360" w:lineRule="auto"/>
      </w:pPr>
      <w:r>
        <w:t>Tracking Form</w:t>
      </w:r>
    </w:p>
    <w:p w14:paraId="5291CCCF" w14:textId="77777777" w:rsidR="00145C65" w:rsidRPr="009E6DE4" w:rsidRDefault="00145C65" w:rsidP="00145C65"/>
    <w:p w14:paraId="136F1194" w14:textId="77777777" w:rsidR="00854FB9" w:rsidRPr="00936614" w:rsidRDefault="00854FB9" w:rsidP="00D6251E">
      <w:pPr>
        <w:spacing w:before="120" w:after="240" w:line="240" w:lineRule="auto"/>
        <w:rPr>
          <w:sz w:val="28"/>
          <w:szCs w:val="28"/>
        </w:rPr>
      </w:pPr>
    </w:p>
    <w:sectPr w:rsidR="00854FB9" w:rsidRPr="00936614" w:rsidSect="00A83341">
      <w:headerReference w:type="default" r:id="rId7"/>
      <w:pgSz w:w="12240" w:h="15840"/>
      <w:pgMar w:top="56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D35B" w14:textId="77777777" w:rsidR="006E1212" w:rsidRDefault="006E1212" w:rsidP="00303A21">
      <w:pPr>
        <w:spacing w:after="0" w:line="240" w:lineRule="auto"/>
      </w:pPr>
      <w:r>
        <w:separator/>
      </w:r>
    </w:p>
  </w:endnote>
  <w:endnote w:type="continuationSeparator" w:id="0">
    <w:p w14:paraId="156F9DA9" w14:textId="77777777" w:rsidR="006E1212" w:rsidRDefault="006E1212" w:rsidP="0030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lack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191D" w14:textId="77777777" w:rsidR="006E1212" w:rsidRDefault="006E1212" w:rsidP="00303A21">
      <w:pPr>
        <w:spacing w:after="0" w:line="240" w:lineRule="auto"/>
      </w:pPr>
      <w:r>
        <w:separator/>
      </w:r>
    </w:p>
  </w:footnote>
  <w:footnote w:type="continuationSeparator" w:id="0">
    <w:p w14:paraId="5075E057" w14:textId="77777777" w:rsidR="006E1212" w:rsidRDefault="006E1212" w:rsidP="0030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5F2B" w14:textId="12AC770B" w:rsidR="00303A21" w:rsidRDefault="001734C8">
    <w:pPr>
      <w:pStyle w:val="Header"/>
    </w:pPr>
    <w:r>
      <w:rPr>
        <w:rFonts w:ascii="Helvetica Neue" w:hAnsi="Helvetica Neue" w:cs="Arial"/>
        <w:noProof/>
        <w:color w:val="000000"/>
        <w:lang w:val="en-US"/>
      </w:rPr>
      <w:drawing>
        <wp:anchor distT="0" distB="0" distL="114300" distR="114300" simplePos="0" relativeHeight="251659264" behindDoc="1" locked="0" layoutInCell="1" allowOverlap="1" wp14:anchorId="7D5F8E06" wp14:editId="51FEF771">
          <wp:simplePos x="0" y="0"/>
          <wp:positionH relativeFrom="margin">
            <wp:posOffset>-914400</wp:posOffset>
          </wp:positionH>
          <wp:positionV relativeFrom="margin">
            <wp:posOffset>-677139</wp:posOffset>
          </wp:positionV>
          <wp:extent cx="7779434" cy="10067552"/>
          <wp:effectExtent l="0" t="0" r="5715" b="381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434" cy="1006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4A0"/>
    <w:multiLevelType w:val="hybridMultilevel"/>
    <w:tmpl w:val="4EAE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4235"/>
    <w:multiLevelType w:val="hybridMultilevel"/>
    <w:tmpl w:val="C726B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618C2"/>
    <w:multiLevelType w:val="hybridMultilevel"/>
    <w:tmpl w:val="2492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2E4A"/>
    <w:multiLevelType w:val="hybridMultilevel"/>
    <w:tmpl w:val="14E29450"/>
    <w:lvl w:ilvl="0" w:tplc="77B850AC">
      <w:numFmt w:val="bullet"/>
      <w:lvlText w:val="-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63F7B"/>
    <w:multiLevelType w:val="hybridMultilevel"/>
    <w:tmpl w:val="8224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5752D"/>
    <w:multiLevelType w:val="hybridMultilevel"/>
    <w:tmpl w:val="090ED592"/>
    <w:lvl w:ilvl="0" w:tplc="77B850AC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84C68"/>
    <w:multiLevelType w:val="hybridMultilevel"/>
    <w:tmpl w:val="1E5E5F8C"/>
    <w:lvl w:ilvl="0" w:tplc="77B850AC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5163B"/>
    <w:multiLevelType w:val="hybridMultilevel"/>
    <w:tmpl w:val="E466C248"/>
    <w:lvl w:ilvl="0" w:tplc="77B850AC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A7978"/>
    <w:multiLevelType w:val="hybridMultilevel"/>
    <w:tmpl w:val="B96615F0"/>
    <w:lvl w:ilvl="0" w:tplc="77B850AC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D4786"/>
    <w:multiLevelType w:val="hybridMultilevel"/>
    <w:tmpl w:val="5F560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0D01"/>
    <w:multiLevelType w:val="hybridMultilevel"/>
    <w:tmpl w:val="2A7A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E33E4"/>
    <w:multiLevelType w:val="hybridMultilevel"/>
    <w:tmpl w:val="C02C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36B2C"/>
    <w:multiLevelType w:val="hybridMultilevel"/>
    <w:tmpl w:val="647E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C3C46"/>
    <w:multiLevelType w:val="hybridMultilevel"/>
    <w:tmpl w:val="5AC4926A"/>
    <w:lvl w:ilvl="0" w:tplc="77B850AC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86E61"/>
    <w:multiLevelType w:val="hybridMultilevel"/>
    <w:tmpl w:val="8224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049AB"/>
    <w:multiLevelType w:val="hybridMultilevel"/>
    <w:tmpl w:val="9F061762"/>
    <w:lvl w:ilvl="0" w:tplc="B41C48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64C3E"/>
    <w:multiLevelType w:val="hybridMultilevel"/>
    <w:tmpl w:val="7C74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2851"/>
    <w:multiLevelType w:val="hybridMultilevel"/>
    <w:tmpl w:val="EDBC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0F68"/>
    <w:multiLevelType w:val="hybridMultilevel"/>
    <w:tmpl w:val="8224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E0773"/>
    <w:multiLevelType w:val="hybridMultilevel"/>
    <w:tmpl w:val="8A928336"/>
    <w:lvl w:ilvl="0" w:tplc="B41C48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41C484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B41C484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95145B"/>
    <w:multiLevelType w:val="hybridMultilevel"/>
    <w:tmpl w:val="4C7A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494E"/>
    <w:multiLevelType w:val="hybridMultilevel"/>
    <w:tmpl w:val="FBB04A0C"/>
    <w:lvl w:ilvl="0" w:tplc="2EFCE8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958A1"/>
    <w:multiLevelType w:val="hybridMultilevel"/>
    <w:tmpl w:val="A1C8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"/>
  </w:num>
  <w:num w:numId="5">
    <w:abstractNumId w:val="0"/>
  </w:num>
  <w:num w:numId="6">
    <w:abstractNumId w:val="18"/>
  </w:num>
  <w:num w:numId="7">
    <w:abstractNumId w:val="4"/>
  </w:num>
  <w:num w:numId="8">
    <w:abstractNumId w:val="16"/>
  </w:num>
  <w:num w:numId="9">
    <w:abstractNumId w:val="13"/>
  </w:num>
  <w:num w:numId="10">
    <w:abstractNumId w:val="3"/>
  </w:num>
  <w:num w:numId="11">
    <w:abstractNumId w:val="5"/>
  </w:num>
  <w:num w:numId="12">
    <w:abstractNumId w:val="20"/>
  </w:num>
  <w:num w:numId="13">
    <w:abstractNumId w:val="17"/>
  </w:num>
  <w:num w:numId="14">
    <w:abstractNumId w:val="8"/>
  </w:num>
  <w:num w:numId="15">
    <w:abstractNumId w:val="22"/>
  </w:num>
  <w:num w:numId="16">
    <w:abstractNumId w:val="10"/>
  </w:num>
  <w:num w:numId="17">
    <w:abstractNumId w:val="7"/>
  </w:num>
  <w:num w:numId="18">
    <w:abstractNumId w:val="12"/>
  </w:num>
  <w:num w:numId="19">
    <w:abstractNumId w:val="2"/>
  </w:num>
  <w:num w:numId="20">
    <w:abstractNumId w:val="6"/>
  </w:num>
  <w:num w:numId="21">
    <w:abstractNumId w:val="19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C1"/>
    <w:rsid w:val="00145C65"/>
    <w:rsid w:val="001734C8"/>
    <w:rsid w:val="00197623"/>
    <w:rsid w:val="00253609"/>
    <w:rsid w:val="002D0694"/>
    <w:rsid w:val="00303A21"/>
    <w:rsid w:val="00345DE5"/>
    <w:rsid w:val="003E4EB3"/>
    <w:rsid w:val="00490CC1"/>
    <w:rsid w:val="004965DA"/>
    <w:rsid w:val="006E1212"/>
    <w:rsid w:val="00725B90"/>
    <w:rsid w:val="00793DE6"/>
    <w:rsid w:val="007D643B"/>
    <w:rsid w:val="00854FB9"/>
    <w:rsid w:val="008972F3"/>
    <w:rsid w:val="008D5483"/>
    <w:rsid w:val="009014F5"/>
    <w:rsid w:val="00915231"/>
    <w:rsid w:val="00936614"/>
    <w:rsid w:val="00A17D75"/>
    <w:rsid w:val="00A83341"/>
    <w:rsid w:val="00AE297F"/>
    <w:rsid w:val="00AF6FAC"/>
    <w:rsid w:val="00B20BFE"/>
    <w:rsid w:val="00BD01FA"/>
    <w:rsid w:val="00C92313"/>
    <w:rsid w:val="00D6251E"/>
    <w:rsid w:val="00D77141"/>
    <w:rsid w:val="00E759E1"/>
    <w:rsid w:val="00EE394A"/>
    <w:rsid w:val="00F11787"/>
    <w:rsid w:val="00F910ED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666E"/>
  <w15:chartTrackingRefBased/>
  <w15:docId w15:val="{2BB6F066-0595-400C-94C1-8AE7B75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41"/>
    <w:pPr>
      <w:spacing w:before="100" w:after="200" w:line="276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14F5"/>
    <w:pPr>
      <w:pBdr>
        <w:top w:val="single" w:sz="24" w:space="0" w:color="002060"/>
        <w:left w:val="single" w:sz="24" w:space="0" w:color="002060"/>
        <w:bottom w:val="single" w:sz="24" w:space="0" w:color="002060"/>
        <w:right w:val="single" w:sz="24" w:space="0" w:color="002060"/>
      </w:pBdr>
      <w:shd w:val="clear" w:color="auto" w:fill="002060"/>
      <w:spacing w:after="0"/>
      <w:outlineLvl w:val="0"/>
    </w:pPr>
    <w:rPr>
      <w:rFonts w:eastAsiaTheme="minorHAnsi"/>
      <w:b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5C65"/>
    <w:pPr>
      <w:framePr w:wrap="notBeside" w:vAnchor="text" w:hAnchor="text" w:y="1"/>
      <w:pBdr>
        <w:top w:val="single" w:sz="24" w:space="0" w:color="D5DCE4" w:themeColor="text2" w:themeTint="33"/>
        <w:left w:val="single" w:sz="24" w:space="0" w:color="D5DCE4" w:themeColor="text2" w:themeTint="33"/>
        <w:bottom w:val="single" w:sz="24" w:space="0" w:color="D5DCE4" w:themeColor="text2" w:themeTint="33"/>
        <w:right w:val="single" w:sz="24" w:space="0" w:color="D5DCE4" w:themeColor="text2" w:themeTint="33"/>
      </w:pBdr>
      <w:shd w:val="clear" w:color="auto" w:fill="D5DCE4" w:themeFill="text2" w:themeFillTint="33"/>
      <w:spacing w:after="0"/>
      <w:outlineLvl w:val="1"/>
    </w:pPr>
    <w:rPr>
      <w:rFonts w:eastAsiaTheme="minorHAnsi"/>
      <w:b/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21"/>
  </w:style>
  <w:style w:type="paragraph" w:styleId="Footer">
    <w:name w:val="footer"/>
    <w:basedOn w:val="Normal"/>
    <w:link w:val="FooterChar"/>
    <w:uiPriority w:val="99"/>
    <w:unhideWhenUsed/>
    <w:rsid w:val="003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21"/>
  </w:style>
  <w:style w:type="paragraph" w:styleId="Title">
    <w:name w:val="Title"/>
    <w:basedOn w:val="Normal"/>
    <w:next w:val="Normal"/>
    <w:link w:val="TitleChar"/>
    <w:autoRedefine/>
    <w:uiPriority w:val="10"/>
    <w:qFormat/>
    <w:rsid w:val="00725B90"/>
    <w:pPr>
      <w:spacing w:after="0"/>
    </w:pPr>
    <w:rPr>
      <w:rFonts w:ascii="Gotham Black" w:eastAsiaTheme="majorEastAsia" w:hAnsi="Gotham Black" w:cstheme="majorBidi"/>
      <w:caps/>
      <w:color w:val="002060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B90"/>
    <w:rPr>
      <w:rFonts w:ascii="Gotham Black" w:eastAsiaTheme="majorEastAsia" w:hAnsi="Gotham Black" w:cstheme="majorBidi"/>
      <w:caps/>
      <w:color w:val="002060"/>
      <w:spacing w:val="10"/>
      <w:sz w:val="52"/>
      <w:szCs w:val="52"/>
    </w:rPr>
  </w:style>
  <w:style w:type="paragraph" w:styleId="NoSpacing">
    <w:name w:val="No Spacing"/>
    <w:autoRedefine/>
    <w:uiPriority w:val="1"/>
    <w:qFormat/>
    <w:rsid w:val="00D77141"/>
    <w:pPr>
      <w:spacing w:before="100" w:after="0" w:line="240" w:lineRule="auto"/>
    </w:pPr>
    <w:rPr>
      <w:rFonts w:ascii="Arial" w:eastAsiaTheme="minorEastAsia" w:hAnsi="Arial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14F5"/>
    <w:rPr>
      <w:rFonts w:ascii="Arial" w:hAnsi="Arial"/>
      <w:b/>
      <w:caps/>
      <w:color w:val="FFFFFF" w:themeColor="background1"/>
      <w:spacing w:val="15"/>
      <w:sz w:val="28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145C65"/>
    <w:rPr>
      <w:rFonts w:ascii="Arial" w:hAnsi="Arial"/>
      <w:b/>
      <w:caps/>
      <w:spacing w:val="15"/>
      <w:sz w:val="24"/>
      <w:shd w:val="clear" w:color="auto" w:fill="D5DCE4" w:themeFill="text2" w:themeFillTint="33"/>
    </w:rPr>
  </w:style>
  <w:style w:type="table" w:styleId="TableGrid">
    <w:name w:val="Table Grid"/>
    <w:basedOn w:val="TableNormal"/>
    <w:uiPriority w:val="39"/>
    <w:rsid w:val="00FD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EB3"/>
    <w:pPr>
      <w:spacing w:before="0" w:after="0" w:line="240" w:lineRule="auto"/>
      <w:ind w:left="720"/>
      <w:contextualSpacing/>
    </w:pPr>
    <w:rPr>
      <w:rFonts w:asciiTheme="minorHAnsi" w:eastAsiaTheme="minorHAnsi" w:hAnsiTheme="minorHAnsi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45C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pacing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5C65"/>
    <w:pPr>
      <w:tabs>
        <w:tab w:val="right" w:leader="dot" w:pos="9350"/>
      </w:tabs>
      <w:spacing w:before="0" w:after="100" w:line="240" w:lineRule="auto"/>
    </w:pPr>
    <w:rPr>
      <w:rFonts w:asciiTheme="minorHAnsi" w:hAnsiTheme="minorHAnsi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45C65"/>
    <w:pPr>
      <w:spacing w:before="0" w:after="100" w:line="240" w:lineRule="auto"/>
      <w:ind w:left="240"/>
    </w:pPr>
    <w:rPr>
      <w:rFonts w:asciiTheme="minorHAnsi" w:hAnsiTheme="minorHAnsi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45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Documents\Custom%20Office%20Templates\AgentUpgrad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C:\Users\pablo\Documents\Custom Office Templates\AgentUpgrade Letterhead.dotx</Template>
  <TotalTime>16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Galvez</dc:creator>
  <cp:keywords/>
  <dc:description/>
  <cp:lastModifiedBy>Stephen Yan</cp:lastModifiedBy>
  <cp:revision>6</cp:revision>
  <dcterms:created xsi:type="dcterms:W3CDTF">2021-02-18T16:31:00Z</dcterms:created>
  <dcterms:modified xsi:type="dcterms:W3CDTF">2022-10-17T17:27:00Z</dcterms:modified>
</cp:coreProperties>
</file>